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4AB8" w:rsidRPr="005340C3" w:rsidRDefault="009B75BD" w:rsidP="00903E38">
      <w:pPr>
        <w:spacing w:line="360" w:lineRule="auto"/>
        <w:jc w:val="center"/>
        <w:outlineLvl w:val="0"/>
        <w:rPr>
          <w:rFonts w:ascii="Tahoma" w:hAnsi="Tahoma" w:cs="Tahoma"/>
          <w:b/>
          <w:bCs/>
          <w:spacing w:val="60"/>
          <w:sz w:val="28"/>
          <w:szCs w:val="28"/>
        </w:rPr>
      </w:pPr>
      <w:r>
        <w:rPr>
          <w:rFonts w:ascii="Tahoma" w:hAnsi="Tahoma" w:cs="Tahoma"/>
          <w:b/>
          <w:bCs/>
          <w:spacing w:val="60"/>
          <w:sz w:val="28"/>
          <w:szCs w:val="28"/>
        </w:rPr>
        <w:t>TALAS(KAYSERİ)</w:t>
      </w:r>
    </w:p>
    <w:p w:rsidR="00AD4AB8" w:rsidRPr="005340C3" w:rsidRDefault="00AD4AB8" w:rsidP="00903E38">
      <w:pPr>
        <w:pStyle w:val="GvdeMetni"/>
        <w:pBdr>
          <w:bottom w:val="none" w:sz="0" w:space="0" w:color="auto"/>
        </w:pBdr>
        <w:spacing w:line="360" w:lineRule="auto"/>
        <w:jc w:val="center"/>
        <w:outlineLvl w:val="0"/>
        <w:rPr>
          <w:rFonts w:ascii="Tahoma" w:hAnsi="Tahoma" w:cs="Tahoma"/>
          <w:b/>
          <w:bCs/>
          <w:spacing w:val="60"/>
          <w:sz w:val="28"/>
          <w:szCs w:val="28"/>
        </w:rPr>
      </w:pPr>
      <w:r>
        <w:rPr>
          <w:rFonts w:ascii="Tahoma" w:hAnsi="Tahoma" w:cs="Tahoma"/>
          <w:b/>
          <w:bCs/>
          <w:spacing w:val="60"/>
          <w:sz w:val="28"/>
          <w:szCs w:val="28"/>
        </w:rPr>
        <w:t>1/1000 UYGULAMA İMAR PLAN DEĞİŞİKLİĞİ</w:t>
      </w:r>
    </w:p>
    <w:p w:rsidR="0037242D" w:rsidRPr="00011B82" w:rsidRDefault="00AD4AB8" w:rsidP="00903E38">
      <w:pPr>
        <w:pStyle w:val="GvdeMetni"/>
        <w:pBdr>
          <w:bottom w:val="none" w:sz="0" w:space="0" w:color="auto"/>
        </w:pBdr>
        <w:spacing w:line="360" w:lineRule="auto"/>
        <w:jc w:val="center"/>
        <w:outlineLvl w:val="0"/>
        <w:rPr>
          <w:rFonts w:ascii="Tahoma" w:hAnsi="Tahoma" w:cs="Tahoma"/>
          <w:b/>
          <w:spacing w:val="60"/>
          <w:sz w:val="28"/>
          <w:szCs w:val="28"/>
        </w:rPr>
      </w:pPr>
      <w:r w:rsidRPr="005340C3">
        <w:rPr>
          <w:rFonts w:ascii="Tahoma" w:hAnsi="Tahoma" w:cs="Tahoma"/>
          <w:b/>
          <w:spacing w:val="60"/>
          <w:sz w:val="28"/>
          <w:szCs w:val="28"/>
        </w:rPr>
        <w:t>AÇIKLAMA RAPORU</w:t>
      </w:r>
    </w:p>
    <w:p w:rsidR="00657E76" w:rsidRPr="006F7CAF" w:rsidRDefault="00657E76" w:rsidP="00903E38">
      <w:pPr>
        <w:pBdr>
          <w:top w:val="single" w:sz="36" w:space="1" w:color="000000"/>
        </w:pBdr>
        <w:spacing w:line="360" w:lineRule="auto"/>
        <w:jc w:val="both"/>
        <w:rPr>
          <w:rFonts w:ascii="Tahoma" w:hAnsi="Tahoma" w:cs="Tahoma"/>
          <w:b/>
          <w:bCs/>
          <w:sz w:val="24"/>
          <w:szCs w:val="24"/>
        </w:rPr>
      </w:pPr>
      <w:r w:rsidRPr="006F7CAF">
        <w:rPr>
          <w:rFonts w:ascii="Tahoma" w:hAnsi="Tahoma" w:cs="Tahoma"/>
          <w:b/>
          <w:bCs/>
          <w:sz w:val="24"/>
          <w:szCs w:val="24"/>
        </w:rPr>
        <w:t>A) PLANLAMA ALANININ TANIMI</w:t>
      </w:r>
    </w:p>
    <w:p w:rsidR="00AD4AB8" w:rsidRDefault="00335FA4" w:rsidP="00903E38">
      <w:pPr>
        <w:spacing w:after="60" w:line="360" w:lineRule="auto"/>
        <w:jc w:val="both"/>
        <w:rPr>
          <w:rFonts w:ascii="Tahoma" w:hAnsi="Tahoma" w:cs="Tahoma"/>
          <w:sz w:val="24"/>
          <w:szCs w:val="24"/>
        </w:rPr>
      </w:pPr>
      <w:r>
        <w:rPr>
          <w:rFonts w:ascii="Tahoma" w:hAnsi="Tahoma" w:cs="Tahoma"/>
          <w:sz w:val="24"/>
          <w:szCs w:val="24"/>
        </w:rPr>
        <w:t xml:space="preserve">     </w:t>
      </w:r>
      <w:r w:rsidR="00657E76" w:rsidRPr="006F7CAF">
        <w:rPr>
          <w:rFonts w:ascii="Tahoma" w:hAnsi="Tahoma" w:cs="Tahoma"/>
          <w:sz w:val="24"/>
          <w:szCs w:val="24"/>
        </w:rPr>
        <w:t xml:space="preserve">Planlama alanı; </w:t>
      </w:r>
      <w:r w:rsidR="004301A4" w:rsidRPr="006F7CAF">
        <w:rPr>
          <w:rFonts w:ascii="Tahoma" w:hAnsi="Tahoma" w:cs="Tahoma"/>
          <w:sz w:val="24"/>
          <w:szCs w:val="24"/>
        </w:rPr>
        <w:t>Kayseri</w:t>
      </w:r>
      <w:r w:rsidR="00657E76" w:rsidRPr="006F7CAF">
        <w:rPr>
          <w:rFonts w:ascii="Tahoma" w:hAnsi="Tahoma" w:cs="Tahoma"/>
          <w:sz w:val="24"/>
          <w:szCs w:val="24"/>
        </w:rPr>
        <w:t xml:space="preserve"> İli, </w:t>
      </w:r>
      <w:r w:rsidR="009B75BD">
        <w:rPr>
          <w:rFonts w:ascii="Tahoma" w:hAnsi="Tahoma" w:cs="Tahoma"/>
          <w:sz w:val="24"/>
          <w:szCs w:val="24"/>
        </w:rPr>
        <w:t>Talas İlçesi</w:t>
      </w:r>
      <w:r w:rsidR="00AD4AB8">
        <w:rPr>
          <w:rFonts w:ascii="Tahoma" w:hAnsi="Tahoma" w:cs="Tahoma"/>
          <w:sz w:val="24"/>
          <w:szCs w:val="24"/>
        </w:rPr>
        <w:t>,</w:t>
      </w:r>
      <w:r w:rsidR="009B75BD">
        <w:rPr>
          <w:rFonts w:ascii="Tahoma" w:hAnsi="Tahoma" w:cs="Tahoma"/>
          <w:sz w:val="24"/>
          <w:szCs w:val="24"/>
        </w:rPr>
        <w:t xml:space="preserve"> </w:t>
      </w:r>
      <w:r w:rsidR="00A740CA">
        <w:rPr>
          <w:rFonts w:ascii="Tahoma" w:hAnsi="Tahoma" w:cs="Tahoma"/>
          <w:sz w:val="24"/>
          <w:szCs w:val="24"/>
        </w:rPr>
        <w:t>Mevlana</w:t>
      </w:r>
      <w:r w:rsidR="009B75BD">
        <w:rPr>
          <w:rFonts w:ascii="Tahoma" w:hAnsi="Tahoma" w:cs="Tahoma"/>
          <w:sz w:val="24"/>
          <w:szCs w:val="24"/>
        </w:rPr>
        <w:t xml:space="preserve"> Mahallesi</w:t>
      </w:r>
      <w:r w:rsidR="00445223">
        <w:rPr>
          <w:rFonts w:ascii="Tahoma" w:hAnsi="Tahoma" w:cs="Tahoma"/>
          <w:sz w:val="24"/>
          <w:szCs w:val="24"/>
        </w:rPr>
        <w:t xml:space="preserve"> </w:t>
      </w:r>
      <w:r w:rsidR="004301A4" w:rsidRPr="006F7CAF">
        <w:rPr>
          <w:rFonts w:ascii="Tahoma" w:hAnsi="Tahoma" w:cs="Tahoma"/>
          <w:sz w:val="24"/>
          <w:szCs w:val="24"/>
        </w:rPr>
        <w:t>mevcut 1/1000 ölçekli Uygulama İmar Planının</w:t>
      </w:r>
      <w:r w:rsidR="00657E76" w:rsidRPr="006F7CAF">
        <w:rPr>
          <w:rFonts w:ascii="Tahoma" w:hAnsi="Tahoma" w:cs="Tahoma"/>
          <w:sz w:val="24"/>
          <w:szCs w:val="24"/>
        </w:rPr>
        <w:t>;</w:t>
      </w:r>
      <w:r w:rsidR="00F90A22">
        <w:rPr>
          <w:rFonts w:ascii="Tahoma" w:hAnsi="Tahoma" w:cs="Tahoma"/>
          <w:sz w:val="24"/>
          <w:szCs w:val="24"/>
        </w:rPr>
        <w:t xml:space="preserve"> </w:t>
      </w:r>
    </w:p>
    <w:p w:rsidR="00657E76" w:rsidRPr="006F7CAF" w:rsidRDefault="00AD4AB8" w:rsidP="00903E38">
      <w:pPr>
        <w:spacing w:line="360" w:lineRule="auto"/>
        <w:ind w:firstLine="709"/>
        <w:jc w:val="both"/>
        <w:outlineLvl w:val="0"/>
        <w:rPr>
          <w:rFonts w:ascii="Tahoma" w:hAnsi="Tahoma" w:cs="Tahoma"/>
          <w:sz w:val="24"/>
          <w:szCs w:val="24"/>
        </w:rPr>
      </w:pPr>
      <w:r>
        <w:rPr>
          <w:rFonts w:ascii="Tahoma" w:hAnsi="Tahoma" w:cs="Tahoma"/>
          <w:sz w:val="24"/>
          <w:szCs w:val="24"/>
        </w:rPr>
        <w:t>K-35-D-</w:t>
      </w:r>
      <w:r w:rsidR="009B75BD">
        <w:rPr>
          <w:rFonts w:ascii="Tahoma" w:hAnsi="Tahoma" w:cs="Tahoma"/>
          <w:sz w:val="24"/>
          <w:szCs w:val="24"/>
        </w:rPr>
        <w:t>0</w:t>
      </w:r>
      <w:r w:rsidR="00A740CA">
        <w:rPr>
          <w:rFonts w:ascii="Tahoma" w:hAnsi="Tahoma" w:cs="Tahoma"/>
          <w:sz w:val="24"/>
          <w:szCs w:val="24"/>
        </w:rPr>
        <w:t>2</w:t>
      </w:r>
      <w:r w:rsidR="009B75BD">
        <w:rPr>
          <w:rFonts w:ascii="Tahoma" w:hAnsi="Tahoma" w:cs="Tahoma"/>
          <w:sz w:val="24"/>
          <w:szCs w:val="24"/>
        </w:rPr>
        <w:t>-</w:t>
      </w:r>
      <w:r w:rsidR="00A740CA">
        <w:rPr>
          <w:rFonts w:ascii="Tahoma" w:hAnsi="Tahoma" w:cs="Tahoma"/>
          <w:sz w:val="24"/>
          <w:szCs w:val="24"/>
        </w:rPr>
        <w:t>D</w:t>
      </w:r>
      <w:r w:rsidR="00E3163D">
        <w:rPr>
          <w:rFonts w:ascii="Tahoma" w:hAnsi="Tahoma" w:cs="Tahoma"/>
          <w:sz w:val="24"/>
          <w:szCs w:val="24"/>
        </w:rPr>
        <w:t>-</w:t>
      </w:r>
      <w:r w:rsidR="00A740CA">
        <w:rPr>
          <w:rFonts w:ascii="Tahoma" w:hAnsi="Tahoma" w:cs="Tahoma"/>
          <w:sz w:val="24"/>
          <w:szCs w:val="24"/>
        </w:rPr>
        <w:t>4</w:t>
      </w:r>
      <w:r w:rsidR="003435BA">
        <w:rPr>
          <w:rFonts w:ascii="Tahoma" w:hAnsi="Tahoma" w:cs="Tahoma"/>
          <w:sz w:val="24"/>
          <w:szCs w:val="24"/>
        </w:rPr>
        <w:t>-</w:t>
      </w:r>
      <w:r w:rsidR="005F0110">
        <w:rPr>
          <w:rFonts w:ascii="Tahoma" w:hAnsi="Tahoma" w:cs="Tahoma"/>
          <w:sz w:val="24"/>
          <w:szCs w:val="24"/>
        </w:rPr>
        <w:t>C</w:t>
      </w:r>
      <w:r w:rsidR="00071EC7">
        <w:rPr>
          <w:rFonts w:ascii="Tahoma" w:hAnsi="Tahoma" w:cs="Tahoma"/>
          <w:sz w:val="24"/>
          <w:szCs w:val="24"/>
        </w:rPr>
        <w:t xml:space="preserve"> </w:t>
      </w:r>
      <w:r w:rsidR="00DE6B48">
        <w:rPr>
          <w:rFonts w:ascii="Tahoma" w:hAnsi="Tahoma" w:cs="Tahoma"/>
          <w:sz w:val="24"/>
          <w:szCs w:val="24"/>
        </w:rPr>
        <w:t>pafta</w:t>
      </w:r>
      <w:r w:rsidR="00A740CA">
        <w:rPr>
          <w:rFonts w:ascii="Tahoma" w:hAnsi="Tahoma" w:cs="Tahoma"/>
          <w:sz w:val="24"/>
          <w:szCs w:val="24"/>
        </w:rPr>
        <w:t>s</w:t>
      </w:r>
      <w:r w:rsidR="00071EC7">
        <w:rPr>
          <w:rFonts w:ascii="Tahoma" w:hAnsi="Tahoma" w:cs="Tahoma"/>
          <w:sz w:val="24"/>
          <w:szCs w:val="24"/>
        </w:rPr>
        <w:t>ı</w:t>
      </w:r>
      <w:r w:rsidR="009004E2">
        <w:rPr>
          <w:rFonts w:ascii="Tahoma" w:hAnsi="Tahoma" w:cs="Tahoma"/>
          <w:sz w:val="24"/>
          <w:szCs w:val="24"/>
        </w:rPr>
        <w:t>n</w:t>
      </w:r>
      <w:r w:rsidR="00DE6B48">
        <w:rPr>
          <w:rFonts w:ascii="Tahoma" w:hAnsi="Tahoma" w:cs="Tahoma"/>
          <w:sz w:val="24"/>
          <w:szCs w:val="24"/>
        </w:rPr>
        <w:t>da</w:t>
      </w:r>
      <w:r w:rsidR="00657E76" w:rsidRPr="006F7CAF">
        <w:rPr>
          <w:rFonts w:ascii="Tahoma" w:hAnsi="Tahoma" w:cs="Tahoma"/>
          <w:sz w:val="24"/>
          <w:szCs w:val="24"/>
        </w:rPr>
        <w:t>;</w:t>
      </w:r>
    </w:p>
    <w:p w:rsidR="00B67024" w:rsidRPr="006F7CAF" w:rsidRDefault="00B67024" w:rsidP="00903E38">
      <w:pPr>
        <w:spacing w:line="360" w:lineRule="auto"/>
        <w:ind w:firstLine="708"/>
        <w:jc w:val="both"/>
        <w:rPr>
          <w:rFonts w:ascii="Tahoma" w:hAnsi="Tahoma" w:cs="Tahoma"/>
          <w:sz w:val="24"/>
          <w:szCs w:val="24"/>
        </w:rPr>
      </w:pPr>
      <w:r>
        <w:rPr>
          <w:rFonts w:ascii="Tahoma" w:hAnsi="Tahoma" w:cs="Tahoma"/>
          <w:sz w:val="24"/>
          <w:szCs w:val="24"/>
        </w:rPr>
        <w:t>X</w:t>
      </w:r>
      <w:r w:rsidRPr="006F7CAF">
        <w:rPr>
          <w:rFonts w:ascii="Tahoma" w:hAnsi="Tahoma" w:cs="Tahoma"/>
          <w:sz w:val="24"/>
          <w:szCs w:val="24"/>
        </w:rPr>
        <w:tab/>
        <w:t xml:space="preserve">= </w:t>
      </w:r>
      <w:r w:rsidR="00AD4AB8">
        <w:rPr>
          <w:rFonts w:ascii="Tahoma" w:hAnsi="Tahoma" w:cs="Tahoma"/>
          <w:sz w:val="24"/>
          <w:szCs w:val="24"/>
        </w:rPr>
        <w:t xml:space="preserve">4 </w:t>
      </w:r>
      <w:r w:rsidR="00071EC7">
        <w:rPr>
          <w:rFonts w:ascii="Tahoma" w:hAnsi="Tahoma" w:cs="Tahoma"/>
          <w:sz w:val="24"/>
          <w:szCs w:val="24"/>
        </w:rPr>
        <w:t>28</w:t>
      </w:r>
      <w:r w:rsidR="005F0110">
        <w:rPr>
          <w:rFonts w:ascii="Tahoma" w:hAnsi="Tahoma" w:cs="Tahoma"/>
          <w:sz w:val="24"/>
          <w:szCs w:val="24"/>
        </w:rPr>
        <w:t>5</w:t>
      </w:r>
      <w:r w:rsidR="00071EC7">
        <w:rPr>
          <w:rFonts w:ascii="Tahoma" w:hAnsi="Tahoma" w:cs="Tahoma"/>
          <w:sz w:val="24"/>
          <w:szCs w:val="24"/>
        </w:rPr>
        <w:t xml:space="preserve"> </w:t>
      </w:r>
      <w:r w:rsidR="005F0110">
        <w:rPr>
          <w:rFonts w:ascii="Tahoma" w:hAnsi="Tahoma" w:cs="Tahoma"/>
          <w:sz w:val="24"/>
          <w:szCs w:val="24"/>
        </w:rPr>
        <w:t>680</w:t>
      </w:r>
      <w:r>
        <w:rPr>
          <w:rFonts w:ascii="Tahoma" w:hAnsi="Tahoma" w:cs="Tahoma"/>
          <w:sz w:val="24"/>
          <w:szCs w:val="24"/>
        </w:rPr>
        <w:t xml:space="preserve"> – </w:t>
      </w:r>
      <w:r w:rsidR="00AD4AB8">
        <w:rPr>
          <w:rFonts w:ascii="Tahoma" w:hAnsi="Tahoma" w:cs="Tahoma"/>
          <w:sz w:val="24"/>
          <w:szCs w:val="24"/>
        </w:rPr>
        <w:t xml:space="preserve">4 </w:t>
      </w:r>
      <w:r w:rsidR="005F0110">
        <w:rPr>
          <w:rFonts w:ascii="Tahoma" w:hAnsi="Tahoma" w:cs="Tahoma"/>
          <w:sz w:val="24"/>
          <w:szCs w:val="24"/>
        </w:rPr>
        <w:t>285</w:t>
      </w:r>
      <w:r w:rsidR="00A740CA">
        <w:rPr>
          <w:rFonts w:ascii="Tahoma" w:hAnsi="Tahoma" w:cs="Tahoma"/>
          <w:sz w:val="24"/>
          <w:szCs w:val="24"/>
        </w:rPr>
        <w:t xml:space="preserve"> </w:t>
      </w:r>
      <w:r w:rsidR="005F0110">
        <w:rPr>
          <w:rFonts w:ascii="Tahoma" w:hAnsi="Tahoma" w:cs="Tahoma"/>
          <w:sz w:val="24"/>
          <w:szCs w:val="24"/>
        </w:rPr>
        <w:t>781</w:t>
      </w:r>
    </w:p>
    <w:p w:rsidR="00B67024" w:rsidRPr="006F7CAF" w:rsidRDefault="00B67024" w:rsidP="00903E38">
      <w:pPr>
        <w:spacing w:line="360" w:lineRule="auto"/>
        <w:ind w:firstLine="708"/>
        <w:jc w:val="both"/>
        <w:rPr>
          <w:rFonts w:ascii="Tahoma" w:hAnsi="Tahoma" w:cs="Tahoma"/>
          <w:sz w:val="24"/>
          <w:szCs w:val="24"/>
        </w:rPr>
      </w:pPr>
      <w:r>
        <w:rPr>
          <w:rFonts w:ascii="Tahoma" w:hAnsi="Tahoma" w:cs="Tahoma"/>
          <w:sz w:val="24"/>
          <w:szCs w:val="24"/>
        </w:rPr>
        <w:t>Y</w:t>
      </w:r>
      <w:r w:rsidRPr="006F7CAF">
        <w:rPr>
          <w:rFonts w:ascii="Tahoma" w:hAnsi="Tahoma" w:cs="Tahoma"/>
          <w:sz w:val="24"/>
          <w:szCs w:val="24"/>
        </w:rPr>
        <w:tab/>
        <w:t xml:space="preserve">= </w:t>
      </w:r>
      <w:r w:rsidR="008F6797">
        <w:rPr>
          <w:rFonts w:ascii="Tahoma" w:hAnsi="Tahoma" w:cs="Tahoma"/>
          <w:sz w:val="24"/>
          <w:szCs w:val="24"/>
        </w:rPr>
        <w:t>46</w:t>
      </w:r>
      <w:r w:rsidR="00A740CA">
        <w:rPr>
          <w:rFonts w:ascii="Tahoma" w:hAnsi="Tahoma" w:cs="Tahoma"/>
          <w:sz w:val="24"/>
          <w:szCs w:val="24"/>
        </w:rPr>
        <w:t>1</w:t>
      </w:r>
      <w:r w:rsidR="008F6797">
        <w:rPr>
          <w:rFonts w:ascii="Tahoma" w:hAnsi="Tahoma" w:cs="Tahoma"/>
          <w:sz w:val="24"/>
          <w:szCs w:val="24"/>
        </w:rPr>
        <w:t xml:space="preserve"> </w:t>
      </w:r>
      <w:r w:rsidR="005F0110">
        <w:rPr>
          <w:rFonts w:ascii="Tahoma" w:hAnsi="Tahoma" w:cs="Tahoma"/>
          <w:sz w:val="24"/>
          <w:szCs w:val="24"/>
        </w:rPr>
        <w:t>700</w:t>
      </w:r>
      <w:r w:rsidR="00445223">
        <w:rPr>
          <w:rFonts w:ascii="Tahoma" w:hAnsi="Tahoma" w:cs="Tahoma"/>
          <w:sz w:val="24"/>
          <w:szCs w:val="24"/>
        </w:rPr>
        <w:t xml:space="preserve"> </w:t>
      </w:r>
      <w:r>
        <w:rPr>
          <w:rFonts w:ascii="Tahoma" w:hAnsi="Tahoma" w:cs="Tahoma"/>
          <w:sz w:val="24"/>
          <w:szCs w:val="24"/>
        </w:rPr>
        <w:t xml:space="preserve">– </w:t>
      </w:r>
      <w:r w:rsidR="008F6797">
        <w:rPr>
          <w:rFonts w:ascii="Tahoma" w:hAnsi="Tahoma" w:cs="Tahoma"/>
          <w:sz w:val="24"/>
          <w:szCs w:val="24"/>
        </w:rPr>
        <w:t>46</w:t>
      </w:r>
      <w:r w:rsidR="00A740CA">
        <w:rPr>
          <w:rFonts w:ascii="Tahoma" w:hAnsi="Tahoma" w:cs="Tahoma"/>
          <w:sz w:val="24"/>
          <w:szCs w:val="24"/>
        </w:rPr>
        <w:t>1</w:t>
      </w:r>
      <w:r w:rsidR="008F6797">
        <w:rPr>
          <w:rFonts w:ascii="Tahoma" w:hAnsi="Tahoma" w:cs="Tahoma"/>
          <w:sz w:val="24"/>
          <w:szCs w:val="24"/>
        </w:rPr>
        <w:t xml:space="preserve"> </w:t>
      </w:r>
      <w:r w:rsidR="005F0110">
        <w:rPr>
          <w:rFonts w:ascii="Tahoma" w:hAnsi="Tahoma" w:cs="Tahoma"/>
          <w:sz w:val="24"/>
          <w:szCs w:val="24"/>
        </w:rPr>
        <w:t>855</w:t>
      </w:r>
    </w:p>
    <w:p w:rsidR="008C24B5" w:rsidRDefault="00657E76" w:rsidP="00903E38">
      <w:pPr>
        <w:spacing w:after="120" w:line="360" w:lineRule="auto"/>
        <w:jc w:val="both"/>
        <w:rPr>
          <w:rFonts w:ascii="Tahoma" w:hAnsi="Tahoma" w:cs="Tahoma"/>
          <w:sz w:val="24"/>
          <w:szCs w:val="24"/>
        </w:rPr>
      </w:pPr>
      <w:r w:rsidRPr="006F7CAF">
        <w:rPr>
          <w:rFonts w:ascii="Tahoma" w:hAnsi="Tahoma" w:cs="Tahoma"/>
          <w:sz w:val="24"/>
          <w:szCs w:val="24"/>
        </w:rPr>
        <w:t xml:space="preserve">Koordinatları arasında kalan yaklaşık </w:t>
      </w:r>
      <w:r w:rsidR="00285158">
        <w:rPr>
          <w:rFonts w:ascii="Tahoma" w:hAnsi="Tahoma" w:cs="Tahoma"/>
          <w:sz w:val="24"/>
          <w:szCs w:val="24"/>
        </w:rPr>
        <w:t>0,</w:t>
      </w:r>
      <w:r w:rsidR="005F372F">
        <w:rPr>
          <w:rFonts w:ascii="Tahoma" w:hAnsi="Tahoma" w:cs="Tahoma"/>
          <w:sz w:val="24"/>
          <w:szCs w:val="24"/>
        </w:rPr>
        <w:t>9</w:t>
      </w:r>
      <w:r w:rsidRPr="006F7CAF">
        <w:rPr>
          <w:rFonts w:ascii="Tahoma" w:hAnsi="Tahoma" w:cs="Tahoma"/>
          <w:sz w:val="24"/>
          <w:szCs w:val="24"/>
        </w:rPr>
        <w:t xml:space="preserve"> hektar büyü</w:t>
      </w:r>
      <w:r w:rsidR="00033D58">
        <w:rPr>
          <w:rFonts w:ascii="Tahoma" w:hAnsi="Tahoma" w:cs="Tahoma"/>
          <w:sz w:val="24"/>
          <w:szCs w:val="24"/>
        </w:rPr>
        <w:t>klüğündeki alanı kapsamaktadır</w:t>
      </w:r>
      <w:r w:rsidRPr="006F7CAF">
        <w:rPr>
          <w:rFonts w:ascii="Tahoma" w:hAnsi="Tahoma" w:cs="Tahoma"/>
          <w:sz w:val="24"/>
          <w:szCs w:val="24"/>
        </w:rPr>
        <w:t>.</w:t>
      </w:r>
    </w:p>
    <w:p w:rsidR="008C24B5" w:rsidRDefault="00335FA4" w:rsidP="00903E38">
      <w:pPr>
        <w:tabs>
          <w:tab w:val="left" w:pos="555"/>
        </w:tabs>
        <w:spacing w:after="120" w:line="360" w:lineRule="auto"/>
        <w:jc w:val="both"/>
        <w:rPr>
          <w:rFonts w:ascii="Tahoma" w:hAnsi="Tahoma" w:cs="Tahoma"/>
          <w:sz w:val="24"/>
          <w:szCs w:val="24"/>
        </w:rPr>
      </w:pPr>
      <w:r>
        <w:rPr>
          <w:rFonts w:ascii="Tahoma" w:hAnsi="Tahoma" w:cs="Tahoma"/>
          <w:sz w:val="24"/>
          <w:szCs w:val="24"/>
        </w:rPr>
        <w:t xml:space="preserve">     </w:t>
      </w:r>
      <w:r w:rsidR="00657E76" w:rsidRPr="006F7CAF">
        <w:rPr>
          <w:rFonts w:ascii="Tahoma" w:hAnsi="Tahoma" w:cs="Tahoma"/>
          <w:sz w:val="24"/>
          <w:szCs w:val="24"/>
        </w:rPr>
        <w:t>Planl</w:t>
      </w:r>
      <w:r w:rsidR="00902509" w:rsidRPr="006F7CAF">
        <w:rPr>
          <w:rFonts w:ascii="Tahoma" w:hAnsi="Tahoma" w:cs="Tahoma"/>
          <w:sz w:val="24"/>
          <w:szCs w:val="24"/>
        </w:rPr>
        <w:t xml:space="preserve">ama Alanı, </w:t>
      </w:r>
      <w:r w:rsidR="009B75BD">
        <w:rPr>
          <w:rFonts w:ascii="Tahoma" w:hAnsi="Tahoma" w:cs="Tahoma"/>
          <w:sz w:val="24"/>
          <w:szCs w:val="24"/>
        </w:rPr>
        <w:t>mevcut</w:t>
      </w:r>
      <w:r w:rsidR="00AD4AB8">
        <w:rPr>
          <w:rFonts w:ascii="Tahoma" w:hAnsi="Tahoma" w:cs="Tahoma"/>
          <w:sz w:val="24"/>
          <w:szCs w:val="24"/>
        </w:rPr>
        <w:t xml:space="preserve"> </w:t>
      </w:r>
      <w:r w:rsidR="00033D58">
        <w:rPr>
          <w:rFonts w:ascii="Tahoma" w:hAnsi="Tahoma" w:cs="Tahoma"/>
          <w:sz w:val="24"/>
          <w:szCs w:val="24"/>
        </w:rPr>
        <w:t xml:space="preserve">1/1000 </w:t>
      </w:r>
      <w:r w:rsidR="00657E76" w:rsidRPr="006F7CAF">
        <w:rPr>
          <w:rFonts w:ascii="Tahoma" w:hAnsi="Tahoma" w:cs="Tahoma"/>
          <w:sz w:val="24"/>
          <w:szCs w:val="24"/>
        </w:rPr>
        <w:t xml:space="preserve">ölçekli </w:t>
      </w:r>
      <w:r w:rsidR="00033D58">
        <w:rPr>
          <w:rFonts w:ascii="Tahoma" w:hAnsi="Tahoma" w:cs="Tahoma"/>
          <w:sz w:val="24"/>
          <w:szCs w:val="24"/>
        </w:rPr>
        <w:t>Uygulama</w:t>
      </w:r>
      <w:r w:rsidR="00657E76" w:rsidRPr="006F7CAF">
        <w:rPr>
          <w:rFonts w:ascii="Tahoma" w:hAnsi="Tahoma" w:cs="Tahoma"/>
          <w:sz w:val="24"/>
          <w:szCs w:val="24"/>
        </w:rPr>
        <w:t xml:space="preserve"> İmar Planı</w:t>
      </w:r>
      <w:r w:rsidR="00033D58">
        <w:rPr>
          <w:rFonts w:ascii="Tahoma" w:hAnsi="Tahoma" w:cs="Tahoma"/>
          <w:sz w:val="24"/>
          <w:szCs w:val="24"/>
        </w:rPr>
        <w:t xml:space="preserve">’nda </w:t>
      </w:r>
      <w:r w:rsidR="00082487">
        <w:rPr>
          <w:rFonts w:ascii="Tahoma" w:hAnsi="Tahoma" w:cs="Tahoma"/>
          <w:sz w:val="24"/>
          <w:szCs w:val="24"/>
        </w:rPr>
        <w:t xml:space="preserve">Emsal:1.00, Yençok:15.50 metre yapılaşma şartlı </w:t>
      </w:r>
      <w:r w:rsidR="00AE0416" w:rsidRPr="00AE0416">
        <w:rPr>
          <w:rFonts w:ascii="Tahoma" w:hAnsi="Tahoma" w:cs="Tahoma"/>
          <w:bCs/>
          <w:i/>
          <w:iCs/>
          <w:sz w:val="24"/>
          <w:szCs w:val="24"/>
        </w:rPr>
        <w:t>“</w:t>
      </w:r>
      <w:r w:rsidR="005F372F">
        <w:rPr>
          <w:rFonts w:ascii="Tahoma" w:hAnsi="Tahoma" w:cs="Tahoma"/>
          <w:bCs/>
          <w:i/>
          <w:iCs/>
          <w:sz w:val="24"/>
          <w:szCs w:val="24"/>
        </w:rPr>
        <w:t>Lise Alanı</w:t>
      </w:r>
      <w:r w:rsidR="00AD4AB8" w:rsidRPr="00AE0416">
        <w:rPr>
          <w:rFonts w:ascii="Tahoma" w:hAnsi="Tahoma" w:cs="Tahoma"/>
          <w:i/>
          <w:iCs/>
          <w:sz w:val="24"/>
          <w:szCs w:val="24"/>
        </w:rPr>
        <w:t>”</w:t>
      </w:r>
      <w:r w:rsidR="00AD4AB8">
        <w:rPr>
          <w:rFonts w:ascii="Tahoma" w:hAnsi="Tahoma" w:cs="Tahoma"/>
          <w:i/>
          <w:iCs/>
          <w:sz w:val="24"/>
          <w:szCs w:val="24"/>
        </w:rPr>
        <w:t xml:space="preserve"> </w:t>
      </w:r>
      <w:r w:rsidR="00657E76" w:rsidRPr="006F7CAF">
        <w:rPr>
          <w:rFonts w:ascii="Tahoma" w:hAnsi="Tahoma" w:cs="Tahoma"/>
          <w:sz w:val="24"/>
          <w:szCs w:val="24"/>
        </w:rPr>
        <w:t xml:space="preserve">olarak tanımlanmıştır. </w:t>
      </w:r>
    </w:p>
    <w:p w:rsidR="009B75BD" w:rsidRDefault="003C4A2F" w:rsidP="00903E38">
      <w:pPr>
        <w:tabs>
          <w:tab w:val="left" w:pos="555"/>
        </w:tabs>
        <w:spacing w:after="120" w:line="360" w:lineRule="auto"/>
        <w:jc w:val="both"/>
        <w:rPr>
          <w:rFonts w:ascii="Tahoma" w:hAnsi="Tahoma" w:cs="Tahoma"/>
          <w:sz w:val="24"/>
          <w:szCs w:val="24"/>
        </w:rPr>
      </w:pPr>
      <w:r w:rsidRPr="00B71B84">
        <w:rPr>
          <w:noProof/>
          <w:lang w:eastAsia="tr-TR"/>
        </w:rPr>
        <w:drawing>
          <wp:inline distT="0" distB="0" distL="0" distR="0">
            <wp:extent cx="5762625" cy="2724150"/>
            <wp:effectExtent l="38100" t="38100" r="47625" b="3810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2625" cy="2724150"/>
                    </a:xfrm>
                    <a:prstGeom prst="rect">
                      <a:avLst/>
                    </a:prstGeom>
                    <a:noFill/>
                    <a:ln w="38100" cmpd="sng">
                      <a:solidFill>
                        <a:srgbClr val="000000"/>
                      </a:solidFill>
                      <a:miter lim="800000"/>
                      <a:headEnd/>
                      <a:tailEnd/>
                    </a:ln>
                    <a:effectLst/>
                  </pic:spPr>
                </pic:pic>
              </a:graphicData>
            </a:graphic>
          </wp:inline>
        </w:drawing>
      </w:r>
    </w:p>
    <w:p w:rsidR="00535C23" w:rsidRPr="00535C23" w:rsidRDefault="00535C23" w:rsidP="00903E38">
      <w:pPr>
        <w:tabs>
          <w:tab w:val="left" w:pos="555"/>
        </w:tabs>
        <w:spacing w:after="120" w:line="360" w:lineRule="auto"/>
        <w:jc w:val="both"/>
        <w:rPr>
          <w:rFonts w:ascii="Tahoma" w:hAnsi="Tahoma" w:cs="Tahoma"/>
          <w:b/>
          <w:bCs/>
          <w:sz w:val="24"/>
          <w:szCs w:val="24"/>
        </w:rPr>
      </w:pPr>
      <w:r>
        <w:rPr>
          <w:rFonts w:ascii="Tahoma" w:hAnsi="Tahoma" w:cs="Tahoma"/>
          <w:b/>
          <w:i/>
        </w:rPr>
        <w:t>1/1</w:t>
      </w:r>
      <w:r w:rsidRPr="006F7CAF">
        <w:rPr>
          <w:rFonts w:ascii="Tahoma" w:hAnsi="Tahoma" w:cs="Tahoma"/>
          <w:b/>
          <w:i/>
        </w:rPr>
        <w:t xml:space="preserve">000 ölçekli </w:t>
      </w:r>
      <w:r>
        <w:rPr>
          <w:rFonts w:ascii="Tahoma" w:hAnsi="Tahoma" w:cs="Tahoma"/>
          <w:b/>
          <w:i/>
        </w:rPr>
        <w:t>Mevcut Uygulama İmar Planı</w:t>
      </w:r>
    </w:p>
    <w:p w:rsidR="00125F03" w:rsidRDefault="00125F03" w:rsidP="00903E38">
      <w:pPr>
        <w:tabs>
          <w:tab w:val="left" w:pos="555"/>
        </w:tabs>
        <w:spacing w:after="120" w:line="360" w:lineRule="auto"/>
        <w:jc w:val="both"/>
        <w:rPr>
          <w:rFonts w:ascii="Tahoma" w:hAnsi="Tahoma" w:cs="Tahoma"/>
          <w:b/>
          <w:sz w:val="24"/>
          <w:szCs w:val="24"/>
        </w:rPr>
      </w:pPr>
      <w:r>
        <w:rPr>
          <w:rFonts w:ascii="Tahoma" w:hAnsi="Tahoma" w:cs="Tahoma"/>
          <w:b/>
          <w:sz w:val="24"/>
          <w:szCs w:val="24"/>
        </w:rPr>
        <w:t>B) PLANLAMANIN AMAÇ VE KAPSAMI</w:t>
      </w:r>
    </w:p>
    <w:p w:rsidR="00903E38" w:rsidRDefault="00C31BFA" w:rsidP="00903E38">
      <w:pPr>
        <w:tabs>
          <w:tab w:val="left" w:pos="555"/>
        </w:tabs>
        <w:spacing w:after="120" w:line="360" w:lineRule="auto"/>
        <w:jc w:val="both"/>
        <w:rPr>
          <w:rFonts w:ascii="Tahoma" w:hAnsi="Tahoma" w:cs="Tahoma"/>
          <w:sz w:val="24"/>
          <w:szCs w:val="24"/>
        </w:rPr>
      </w:pPr>
      <w:r>
        <w:rPr>
          <w:rFonts w:ascii="Tahoma" w:hAnsi="Tahoma" w:cs="Tahoma"/>
          <w:sz w:val="24"/>
          <w:szCs w:val="24"/>
        </w:rPr>
        <w:tab/>
      </w:r>
      <w:r w:rsidR="002B3DDD" w:rsidRPr="00C31BFA">
        <w:rPr>
          <w:rFonts w:ascii="Tahoma" w:hAnsi="Tahoma" w:cs="Tahoma"/>
          <w:sz w:val="24"/>
          <w:szCs w:val="24"/>
        </w:rPr>
        <w:t>Talas Kaymakamlığı, İlçe Milli Eğitim Müdürlüğü’nün</w:t>
      </w:r>
      <w:r w:rsidRPr="00C31BFA">
        <w:rPr>
          <w:rFonts w:ascii="Tahoma" w:hAnsi="Tahoma" w:cs="Tahoma"/>
          <w:sz w:val="24"/>
          <w:szCs w:val="24"/>
        </w:rPr>
        <w:t>,</w:t>
      </w:r>
      <w:r w:rsidR="002B3DDD" w:rsidRPr="00C31BFA">
        <w:rPr>
          <w:rFonts w:ascii="Tahoma" w:hAnsi="Tahoma" w:cs="Tahoma"/>
          <w:sz w:val="24"/>
          <w:szCs w:val="24"/>
        </w:rPr>
        <w:t xml:space="preserve"> </w:t>
      </w:r>
      <w:r w:rsidRPr="00C31BFA">
        <w:rPr>
          <w:rFonts w:ascii="Tahoma" w:hAnsi="Tahoma" w:cs="Tahoma"/>
          <w:sz w:val="24"/>
          <w:szCs w:val="24"/>
        </w:rPr>
        <w:t>Talas Belediye Başk</w:t>
      </w:r>
      <w:r w:rsidR="00903E38">
        <w:rPr>
          <w:rFonts w:ascii="Tahoma" w:hAnsi="Tahoma" w:cs="Tahoma"/>
          <w:sz w:val="24"/>
          <w:szCs w:val="24"/>
        </w:rPr>
        <w:t>a</w:t>
      </w:r>
      <w:r w:rsidRPr="00C31BFA">
        <w:rPr>
          <w:rFonts w:ascii="Tahoma" w:hAnsi="Tahoma" w:cs="Tahoma"/>
          <w:sz w:val="24"/>
          <w:szCs w:val="24"/>
        </w:rPr>
        <w:t xml:space="preserve">nlığı’na yazmış olduğu </w:t>
      </w:r>
      <w:r w:rsidR="002B3DDD" w:rsidRPr="00C31BFA">
        <w:rPr>
          <w:rFonts w:ascii="Tahoma" w:hAnsi="Tahoma" w:cs="Tahoma"/>
          <w:sz w:val="24"/>
          <w:szCs w:val="24"/>
        </w:rPr>
        <w:t xml:space="preserve">28.11.2019 tarih ve 23571597 sayılı </w:t>
      </w:r>
      <w:r w:rsidRPr="00C31BFA">
        <w:rPr>
          <w:rFonts w:ascii="Tahoma" w:hAnsi="Tahoma" w:cs="Tahoma"/>
          <w:sz w:val="24"/>
          <w:szCs w:val="24"/>
        </w:rPr>
        <w:t xml:space="preserve">yazısında; </w:t>
      </w:r>
    </w:p>
    <w:p w:rsidR="00A505C4" w:rsidRDefault="00903E38" w:rsidP="00903E38">
      <w:pPr>
        <w:tabs>
          <w:tab w:val="left" w:pos="555"/>
        </w:tabs>
        <w:spacing w:after="120" w:line="360" w:lineRule="auto"/>
        <w:jc w:val="both"/>
        <w:rPr>
          <w:rFonts w:ascii="Tahoma" w:hAnsi="Tahoma" w:cs="Tahoma"/>
          <w:sz w:val="24"/>
          <w:szCs w:val="24"/>
        </w:rPr>
      </w:pPr>
      <w:r>
        <w:rPr>
          <w:rFonts w:ascii="Tahoma" w:hAnsi="Tahoma" w:cs="Tahoma"/>
          <w:sz w:val="24"/>
          <w:szCs w:val="24"/>
        </w:rPr>
        <w:tab/>
      </w:r>
      <w:r w:rsidR="00C31BFA" w:rsidRPr="003321EC">
        <w:rPr>
          <w:rFonts w:ascii="Tahoma" w:hAnsi="Tahoma" w:cs="Tahoma"/>
          <w:i/>
          <w:sz w:val="24"/>
          <w:szCs w:val="24"/>
        </w:rPr>
        <w:t>‘‘İlçemize 547 parsele yapılması planlanan okul öncesi okulun yapım yaklaşık boyutlarının 5 m planlamasının yapılması…’’</w:t>
      </w:r>
      <w:r w:rsidR="00C31BFA">
        <w:rPr>
          <w:rFonts w:ascii="Tahoma" w:hAnsi="Tahoma" w:cs="Tahoma"/>
          <w:sz w:val="24"/>
          <w:szCs w:val="24"/>
        </w:rPr>
        <w:t xml:space="preserve"> talep edilmiştir. </w:t>
      </w:r>
    </w:p>
    <w:p w:rsidR="00AE0416" w:rsidRPr="00C31BFA" w:rsidRDefault="00903E38" w:rsidP="00903E38">
      <w:pPr>
        <w:tabs>
          <w:tab w:val="left" w:pos="555"/>
        </w:tabs>
        <w:spacing w:after="120" w:line="360" w:lineRule="auto"/>
        <w:jc w:val="both"/>
        <w:rPr>
          <w:rFonts w:ascii="Tahoma" w:hAnsi="Tahoma" w:cs="Tahoma"/>
          <w:sz w:val="24"/>
          <w:szCs w:val="24"/>
        </w:rPr>
      </w:pPr>
      <w:r>
        <w:rPr>
          <w:rFonts w:ascii="Tahoma" w:hAnsi="Tahoma" w:cs="Tahoma"/>
          <w:sz w:val="24"/>
          <w:szCs w:val="24"/>
        </w:rPr>
        <w:lastRenderedPageBreak/>
        <w:tab/>
      </w:r>
      <w:r w:rsidR="00C31BFA">
        <w:rPr>
          <w:rFonts w:ascii="Tahoma" w:hAnsi="Tahoma" w:cs="Tahoma"/>
          <w:sz w:val="24"/>
          <w:szCs w:val="24"/>
        </w:rPr>
        <w:t>Bu talebe istinaden Talas Belediyesi Plan ve Proje Müdürlüğü</w:t>
      </w:r>
      <w:r>
        <w:rPr>
          <w:rFonts w:ascii="Tahoma" w:hAnsi="Tahoma" w:cs="Tahoma"/>
          <w:sz w:val="24"/>
          <w:szCs w:val="24"/>
        </w:rPr>
        <w:t>nün, İlçe Mil</w:t>
      </w:r>
      <w:r w:rsidR="00C31BFA">
        <w:rPr>
          <w:rFonts w:ascii="Tahoma" w:hAnsi="Tahoma" w:cs="Tahoma"/>
          <w:sz w:val="24"/>
          <w:szCs w:val="24"/>
        </w:rPr>
        <w:t>li Eğitim Müdürlüğünü</w:t>
      </w:r>
      <w:r>
        <w:rPr>
          <w:rFonts w:ascii="Tahoma" w:hAnsi="Tahoma" w:cs="Tahoma"/>
          <w:sz w:val="24"/>
          <w:szCs w:val="24"/>
        </w:rPr>
        <w:t>n yazısını</w:t>
      </w:r>
      <w:r w:rsidR="00C31BFA">
        <w:rPr>
          <w:rFonts w:ascii="Tahoma" w:hAnsi="Tahoma" w:cs="Tahoma"/>
          <w:sz w:val="24"/>
          <w:szCs w:val="24"/>
        </w:rPr>
        <w:t xml:space="preserve"> ilgi tutarak 02.12.2019 tarih 310.01.03 sayılı yazısında; </w:t>
      </w:r>
    </w:p>
    <w:p w:rsidR="003435BA" w:rsidRPr="003435BA" w:rsidRDefault="003435BA" w:rsidP="00903E38">
      <w:pPr>
        <w:tabs>
          <w:tab w:val="left" w:pos="0"/>
          <w:tab w:val="left" w:pos="5400"/>
        </w:tabs>
        <w:spacing w:line="360" w:lineRule="auto"/>
        <w:jc w:val="both"/>
        <w:rPr>
          <w:rFonts w:ascii="Tahoma" w:hAnsi="Tahoma" w:cs="Tahoma"/>
          <w:i/>
          <w:sz w:val="24"/>
          <w:szCs w:val="24"/>
        </w:rPr>
      </w:pPr>
      <w:r>
        <w:rPr>
          <w:rFonts w:ascii="Tahoma" w:hAnsi="Tahoma" w:cs="Tahoma"/>
          <w:sz w:val="24"/>
          <w:szCs w:val="24"/>
        </w:rPr>
        <w:t xml:space="preserve">       </w:t>
      </w:r>
      <w:r w:rsidRPr="003435BA">
        <w:rPr>
          <w:rFonts w:ascii="Tahoma" w:hAnsi="Tahoma" w:cs="Tahoma"/>
          <w:bCs/>
          <w:i/>
          <w:sz w:val="24"/>
          <w:szCs w:val="24"/>
        </w:rPr>
        <w:t xml:space="preserve"> “</w:t>
      </w:r>
      <w:r w:rsidR="00C31BFA">
        <w:rPr>
          <w:rFonts w:ascii="Tahoma" w:hAnsi="Tahoma" w:cs="Tahoma"/>
          <w:bCs/>
          <w:i/>
          <w:sz w:val="24"/>
          <w:szCs w:val="24"/>
        </w:rPr>
        <w:t xml:space="preserve">İlgi yazıya konu edilen Talas ilçesi, Mevlana Mahallesi sınırları içerisinde yer alan mülkiyeti Maliye Hazinesine ait 34 pafta, 547 parsel numaralı taşınmaz 1/1000 ölçekli uygulama imar planında E=1.00, Yençok=11.25 yapılaşma </w:t>
      </w:r>
      <w:r w:rsidR="00F11378">
        <w:rPr>
          <w:rFonts w:ascii="Tahoma" w:hAnsi="Tahoma" w:cs="Tahoma"/>
          <w:bCs/>
          <w:i/>
          <w:sz w:val="24"/>
          <w:szCs w:val="24"/>
        </w:rPr>
        <w:t>n</w:t>
      </w:r>
      <w:r w:rsidR="00C31BFA">
        <w:rPr>
          <w:rFonts w:ascii="Tahoma" w:hAnsi="Tahoma" w:cs="Tahoma"/>
          <w:bCs/>
          <w:i/>
          <w:sz w:val="24"/>
          <w:szCs w:val="24"/>
        </w:rPr>
        <w:t>izamlı ilkokul alanı ve lise alanı, konut bahçesi, park alanı ve yol olarak planlıdır. Söz konusu taşınmazın lise alanında kalan kısmında 10 metre olarak belirlenen çekme mesafesinden dolayı ilave yapı yapılmasının mümkün olmadığından yan bahçe çekme mesafesinin 5 metre olarak yeniden planlanması</w:t>
      </w:r>
      <w:r w:rsidR="002F61E0">
        <w:rPr>
          <w:rFonts w:ascii="Tahoma" w:hAnsi="Tahoma" w:cs="Tahoma"/>
          <w:bCs/>
          <w:i/>
          <w:sz w:val="24"/>
          <w:szCs w:val="24"/>
        </w:rPr>
        <w:t xml:space="preserve">…” </w:t>
      </w:r>
      <w:r w:rsidR="002F61E0" w:rsidRPr="002F61E0">
        <w:rPr>
          <w:rFonts w:ascii="Tahoma" w:hAnsi="Tahoma" w:cs="Tahoma"/>
          <w:bCs/>
          <w:sz w:val="24"/>
          <w:szCs w:val="24"/>
        </w:rPr>
        <w:t>talep edilmektedir</w:t>
      </w:r>
      <w:r w:rsidR="002F61E0">
        <w:rPr>
          <w:rFonts w:ascii="Tahoma" w:hAnsi="Tahoma" w:cs="Tahoma"/>
          <w:bCs/>
          <w:i/>
          <w:sz w:val="24"/>
          <w:szCs w:val="24"/>
        </w:rPr>
        <w:t>.</w:t>
      </w:r>
      <w:r w:rsidR="005244A1">
        <w:rPr>
          <w:rFonts w:ascii="Tahoma" w:hAnsi="Tahoma" w:cs="Tahoma"/>
          <w:bCs/>
          <w:i/>
          <w:sz w:val="24"/>
          <w:szCs w:val="24"/>
        </w:rPr>
        <w:t xml:space="preserve"> </w:t>
      </w:r>
    </w:p>
    <w:p w:rsidR="00067D49" w:rsidRDefault="0090618E" w:rsidP="00903E38">
      <w:pPr>
        <w:tabs>
          <w:tab w:val="left" w:pos="555"/>
        </w:tabs>
        <w:spacing w:after="120" w:line="360" w:lineRule="auto"/>
        <w:jc w:val="both"/>
        <w:rPr>
          <w:rFonts w:ascii="Tahoma" w:hAnsi="Tahoma" w:cs="Tahoma"/>
          <w:b/>
          <w:bCs/>
          <w:sz w:val="24"/>
          <w:szCs w:val="24"/>
        </w:rPr>
      </w:pPr>
      <w:r w:rsidRPr="006F7CAF">
        <w:rPr>
          <w:rFonts w:ascii="Tahoma" w:hAnsi="Tahoma" w:cs="Tahoma"/>
          <w:b/>
          <w:bCs/>
          <w:sz w:val="24"/>
          <w:szCs w:val="24"/>
        </w:rPr>
        <w:t>C) PLANLAMA KARARLARI</w:t>
      </w:r>
    </w:p>
    <w:p w:rsidR="00405D28" w:rsidRPr="00067D49" w:rsidRDefault="00067D49" w:rsidP="00903E38">
      <w:pPr>
        <w:tabs>
          <w:tab w:val="left" w:pos="555"/>
        </w:tabs>
        <w:spacing w:after="120" w:line="360" w:lineRule="auto"/>
        <w:jc w:val="both"/>
        <w:rPr>
          <w:rFonts w:ascii="Tahoma" w:hAnsi="Tahoma" w:cs="Tahoma"/>
          <w:b/>
          <w:bCs/>
          <w:sz w:val="24"/>
          <w:szCs w:val="24"/>
        </w:rPr>
      </w:pPr>
      <w:r>
        <w:rPr>
          <w:rFonts w:ascii="Tahoma" w:hAnsi="Tahoma" w:cs="Tahoma"/>
          <w:b/>
          <w:bCs/>
          <w:sz w:val="24"/>
          <w:szCs w:val="24"/>
        </w:rPr>
        <w:tab/>
      </w:r>
      <w:r w:rsidR="00405D28" w:rsidRPr="00405D28">
        <w:rPr>
          <w:rFonts w:ascii="Tahoma" w:hAnsi="Tahoma" w:cs="Tahoma"/>
          <w:bCs/>
          <w:sz w:val="24"/>
          <w:szCs w:val="24"/>
        </w:rPr>
        <w:t xml:space="preserve">Talas ilçesi, </w:t>
      </w:r>
      <w:r w:rsidR="00A740CA">
        <w:rPr>
          <w:rFonts w:ascii="Tahoma" w:hAnsi="Tahoma" w:cs="Tahoma"/>
          <w:bCs/>
          <w:sz w:val="24"/>
          <w:szCs w:val="24"/>
        </w:rPr>
        <w:t>Mevlana</w:t>
      </w:r>
      <w:r w:rsidR="00405D28" w:rsidRPr="00405D28">
        <w:rPr>
          <w:rFonts w:ascii="Tahoma" w:hAnsi="Tahoma" w:cs="Tahoma"/>
          <w:bCs/>
          <w:sz w:val="24"/>
          <w:szCs w:val="24"/>
        </w:rPr>
        <w:t xml:space="preserve"> mahallesi, </w:t>
      </w:r>
      <w:r w:rsidR="00E01CF1">
        <w:rPr>
          <w:rFonts w:ascii="Tahoma" w:hAnsi="Tahoma" w:cs="Tahoma"/>
          <w:bCs/>
          <w:sz w:val="24"/>
          <w:szCs w:val="24"/>
        </w:rPr>
        <w:t>547</w:t>
      </w:r>
      <w:r w:rsidR="00A740CA">
        <w:rPr>
          <w:rFonts w:ascii="Tahoma" w:hAnsi="Tahoma" w:cs="Tahoma"/>
          <w:bCs/>
          <w:sz w:val="24"/>
          <w:szCs w:val="24"/>
        </w:rPr>
        <w:t xml:space="preserve"> parselde bulunan </w:t>
      </w:r>
      <w:r w:rsidR="00E01CF1">
        <w:rPr>
          <w:rFonts w:ascii="Tahoma" w:hAnsi="Tahoma" w:cs="Tahoma"/>
          <w:bCs/>
          <w:sz w:val="24"/>
          <w:szCs w:val="24"/>
        </w:rPr>
        <w:t xml:space="preserve">lise </w:t>
      </w:r>
      <w:r w:rsidR="003867F7">
        <w:rPr>
          <w:rFonts w:ascii="Tahoma" w:hAnsi="Tahoma" w:cs="Tahoma"/>
          <w:bCs/>
          <w:sz w:val="24"/>
          <w:szCs w:val="24"/>
        </w:rPr>
        <w:t xml:space="preserve">alanında, </w:t>
      </w:r>
      <w:r w:rsidR="00486268">
        <w:rPr>
          <w:rFonts w:ascii="Tahoma" w:hAnsi="Tahoma" w:cs="Tahoma"/>
          <w:bCs/>
          <w:sz w:val="24"/>
          <w:szCs w:val="24"/>
        </w:rPr>
        <w:t xml:space="preserve">ilave yapı yapılabilmesi için </w:t>
      </w:r>
      <w:r w:rsidR="00E01CF1">
        <w:rPr>
          <w:rFonts w:ascii="Tahoma" w:hAnsi="Tahoma" w:cs="Tahoma"/>
          <w:bCs/>
          <w:sz w:val="24"/>
          <w:szCs w:val="24"/>
        </w:rPr>
        <w:t xml:space="preserve">yan bahçe </w:t>
      </w:r>
      <w:r w:rsidR="00AA2D07">
        <w:rPr>
          <w:rFonts w:ascii="Tahoma" w:hAnsi="Tahoma" w:cs="Tahoma"/>
          <w:bCs/>
          <w:sz w:val="24"/>
          <w:szCs w:val="24"/>
        </w:rPr>
        <w:t>çekme mesafelerinin 5</w:t>
      </w:r>
      <w:r w:rsidR="00486268">
        <w:rPr>
          <w:rFonts w:ascii="Tahoma" w:hAnsi="Tahoma" w:cs="Tahoma"/>
          <w:bCs/>
          <w:sz w:val="24"/>
          <w:szCs w:val="24"/>
        </w:rPr>
        <w:t xml:space="preserve"> metre</w:t>
      </w:r>
      <w:r w:rsidR="00A740CA">
        <w:rPr>
          <w:rFonts w:ascii="Tahoma" w:hAnsi="Tahoma" w:cs="Tahoma"/>
          <w:bCs/>
          <w:sz w:val="24"/>
          <w:szCs w:val="24"/>
        </w:rPr>
        <w:t xml:space="preserve"> </w:t>
      </w:r>
      <w:r w:rsidR="00AA2D07">
        <w:rPr>
          <w:rFonts w:ascii="Tahoma" w:hAnsi="Tahoma" w:cs="Tahoma"/>
          <w:bCs/>
          <w:sz w:val="24"/>
          <w:szCs w:val="24"/>
        </w:rPr>
        <w:t>olacak şekilde planlanması</w:t>
      </w:r>
      <w:r w:rsidR="00DA45CE">
        <w:rPr>
          <w:rFonts w:ascii="Tahoma" w:hAnsi="Tahoma" w:cs="Tahoma"/>
          <w:bCs/>
          <w:sz w:val="24"/>
          <w:szCs w:val="24"/>
        </w:rPr>
        <w:t xml:space="preserve"> talep edilmektedir.  </w:t>
      </w:r>
    </w:p>
    <w:p w:rsidR="005740B5" w:rsidRDefault="00067D49" w:rsidP="00903E38">
      <w:pPr>
        <w:tabs>
          <w:tab w:val="left" w:pos="0"/>
          <w:tab w:val="left" w:pos="5400"/>
        </w:tabs>
        <w:spacing w:line="360" w:lineRule="auto"/>
        <w:jc w:val="both"/>
        <w:rPr>
          <w:rFonts w:ascii="Tahoma" w:hAnsi="Tahoma" w:cs="Tahoma"/>
          <w:bCs/>
          <w:sz w:val="24"/>
          <w:szCs w:val="24"/>
        </w:rPr>
      </w:pPr>
      <w:r>
        <w:rPr>
          <w:rFonts w:ascii="Tahoma" w:hAnsi="Tahoma" w:cs="Tahoma"/>
          <w:bCs/>
          <w:sz w:val="24"/>
          <w:szCs w:val="24"/>
        </w:rPr>
        <w:t xml:space="preserve">        </w:t>
      </w:r>
      <w:r w:rsidR="00AE0416">
        <w:rPr>
          <w:rFonts w:ascii="Tahoma" w:hAnsi="Tahoma" w:cs="Tahoma"/>
          <w:bCs/>
          <w:sz w:val="24"/>
          <w:szCs w:val="24"/>
        </w:rPr>
        <w:t xml:space="preserve">Söz konusu </w:t>
      </w:r>
      <w:r w:rsidR="009004E2">
        <w:rPr>
          <w:rFonts w:ascii="Tahoma" w:hAnsi="Tahoma" w:cs="Tahoma"/>
          <w:bCs/>
          <w:sz w:val="24"/>
          <w:szCs w:val="24"/>
        </w:rPr>
        <w:t xml:space="preserve">talep </w:t>
      </w:r>
      <w:r w:rsidR="00704E27">
        <w:rPr>
          <w:rFonts w:ascii="Tahoma" w:hAnsi="Tahoma" w:cs="Tahoma"/>
          <w:bCs/>
          <w:sz w:val="24"/>
          <w:szCs w:val="24"/>
        </w:rPr>
        <w:t>incelenmiş olup,</w:t>
      </w:r>
      <w:r w:rsidR="00FE0062">
        <w:rPr>
          <w:rFonts w:ascii="Tahoma" w:hAnsi="Tahoma" w:cs="Tahoma"/>
          <w:bCs/>
          <w:sz w:val="24"/>
          <w:szCs w:val="24"/>
        </w:rPr>
        <w:t xml:space="preserve"> </w:t>
      </w:r>
      <w:r w:rsidR="00812A8B">
        <w:rPr>
          <w:rFonts w:ascii="Tahoma" w:hAnsi="Tahoma" w:cs="Tahoma"/>
          <w:bCs/>
          <w:sz w:val="24"/>
          <w:szCs w:val="24"/>
        </w:rPr>
        <w:t xml:space="preserve">yapılaşma aşamasında oluşabilecek sorunlar </w:t>
      </w:r>
      <w:r w:rsidR="00AA2D07">
        <w:rPr>
          <w:rFonts w:ascii="Tahoma" w:hAnsi="Tahoma" w:cs="Tahoma"/>
          <w:bCs/>
          <w:sz w:val="24"/>
          <w:szCs w:val="24"/>
        </w:rPr>
        <w:t xml:space="preserve">ve daha nitelikli mimari proje üretilebilecek olması </w:t>
      </w:r>
      <w:r w:rsidR="00812A8B">
        <w:rPr>
          <w:rFonts w:ascii="Tahoma" w:hAnsi="Tahoma" w:cs="Tahoma"/>
          <w:bCs/>
          <w:sz w:val="24"/>
          <w:szCs w:val="24"/>
        </w:rPr>
        <w:t>göz önünde bulundurula</w:t>
      </w:r>
      <w:r w:rsidR="004C025E">
        <w:rPr>
          <w:rFonts w:ascii="Tahoma" w:hAnsi="Tahoma" w:cs="Tahoma"/>
          <w:bCs/>
          <w:sz w:val="24"/>
          <w:szCs w:val="24"/>
        </w:rPr>
        <w:t>r</w:t>
      </w:r>
      <w:r w:rsidR="00812A8B">
        <w:rPr>
          <w:rFonts w:ascii="Tahoma" w:hAnsi="Tahoma" w:cs="Tahoma"/>
          <w:bCs/>
          <w:sz w:val="24"/>
          <w:szCs w:val="24"/>
        </w:rPr>
        <w:t xml:space="preserve">ak, </w:t>
      </w:r>
      <w:r w:rsidR="00FE0062">
        <w:rPr>
          <w:rFonts w:ascii="Tahoma" w:hAnsi="Tahoma" w:cs="Tahoma"/>
          <w:bCs/>
          <w:sz w:val="24"/>
          <w:szCs w:val="24"/>
        </w:rPr>
        <w:t xml:space="preserve">1/1000 ölçekli </w:t>
      </w:r>
      <w:r w:rsidR="00DA45CE">
        <w:rPr>
          <w:rFonts w:ascii="Tahoma" w:hAnsi="Tahoma" w:cs="Tahoma"/>
          <w:bCs/>
          <w:sz w:val="24"/>
          <w:szCs w:val="24"/>
        </w:rPr>
        <w:t xml:space="preserve">uygulama imar planında </w:t>
      </w:r>
      <w:r w:rsidR="00E00207">
        <w:rPr>
          <w:rFonts w:ascii="Tahoma" w:hAnsi="Tahoma" w:cs="Tahoma"/>
          <w:bCs/>
          <w:sz w:val="24"/>
          <w:szCs w:val="24"/>
        </w:rPr>
        <w:t xml:space="preserve">lise </w:t>
      </w:r>
      <w:r w:rsidR="00AA2D07">
        <w:rPr>
          <w:rFonts w:ascii="Tahoma" w:hAnsi="Tahoma" w:cs="Tahoma"/>
          <w:bCs/>
          <w:sz w:val="24"/>
          <w:szCs w:val="24"/>
        </w:rPr>
        <w:t>alanı</w:t>
      </w:r>
      <w:r w:rsidR="00812A8B">
        <w:rPr>
          <w:rFonts w:ascii="Tahoma" w:hAnsi="Tahoma" w:cs="Tahoma"/>
          <w:bCs/>
          <w:sz w:val="24"/>
          <w:szCs w:val="24"/>
        </w:rPr>
        <w:t xml:space="preserve"> olarak planlı alanın</w:t>
      </w:r>
      <w:r w:rsidR="00AA2D07">
        <w:rPr>
          <w:rFonts w:ascii="Tahoma" w:hAnsi="Tahoma" w:cs="Tahoma"/>
          <w:bCs/>
          <w:sz w:val="24"/>
          <w:szCs w:val="24"/>
        </w:rPr>
        <w:t xml:space="preserve"> 10 metre olan </w:t>
      </w:r>
      <w:r w:rsidR="00A505C4">
        <w:rPr>
          <w:rFonts w:ascii="Tahoma" w:hAnsi="Tahoma" w:cs="Tahoma"/>
          <w:bCs/>
          <w:sz w:val="24"/>
          <w:szCs w:val="24"/>
        </w:rPr>
        <w:t xml:space="preserve">kuzey, güney ve doğu cephesinde ki </w:t>
      </w:r>
      <w:r w:rsidR="00AA2D07">
        <w:rPr>
          <w:rFonts w:ascii="Tahoma" w:hAnsi="Tahoma" w:cs="Tahoma"/>
          <w:bCs/>
          <w:sz w:val="24"/>
          <w:szCs w:val="24"/>
        </w:rPr>
        <w:t>çekme mesafe</w:t>
      </w:r>
      <w:r w:rsidR="00A505C4">
        <w:rPr>
          <w:rFonts w:ascii="Tahoma" w:hAnsi="Tahoma" w:cs="Tahoma"/>
          <w:bCs/>
          <w:sz w:val="24"/>
          <w:szCs w:val="24"/>
        </w:rPr>
        <w:t>leri</w:t>
      </w:r>
      <w:r w:rsidR="00AA2D07">
        <w:rPr>
          <w:rFonts w:ascii="Tahoma" w:hAnsi="Tahoma" w:cs="Tahoma"/>
          <w:bCs/>
          <w:sz w:val="24"/>
          <w:szCs w:val="24"/>
        </w:rPr>
        <w:t xml:space="preserve"> 5 metre</w:t>
      </w:r>
      <w:r w:rsidR="00E00207">
        <w:rPr>
          <w:rFonts w:ascii="Tahoma" w:hAnsi="Tahoma" w:cs="Tahoma"/>
          <w:bCs/>
          <w:sz w:val="24"/>
          <w:szCs w:val="24"/>
        </w:rPr>
        <w:t xml:space="preserve"> </w:t>
      </w:r>
      <w:r w:rsidR="00AA2D07">
        <w:rPr>
          <w:rFonts w:ascii="Tahoma" w:hAnsi="Tahoma" w:cs="Tahoma"/>
          <w:bCs/>
          <w:sz w:val="24"/>
          <w:szCs w:val="24"/>
        </w:rPr>
        <w:t xml:space="preserve">olacak şekilde planlanmıştır. </w:t>
      </w:r>
    </w:p>
    <w:p w:rsidR="00A611DC" w:rsidRDefault="00067D49" w:rsidP="00903E38">
      <w:pPr>
        <w:tabs>
          <w:tab w:val="left" w:pos="0"/>
          <w:tab w:val="left" w:pos="5400"/>
        </w:tabs>
        <w:spacing w:line="360" w:lineRule="auto"/>
        <w:jc w:val="both"/>
        <w:rPr>
          <w:rFonts w:ascii="Tahoma" w:hAnsi="Tahoma" w:cs="Tahoma"/>
          <w:bCs/>
          <w:sz w:val="24"/>
          <w:szCs w:val="24"/>
        </w:rPr>
      </w:pPr>
      <w:r>
        <w:rPr>
          <w:rFonts w:ascii="Tahoma" w:hAnsi="Tahoma" w:cs="Tahoma"/>
          <w:bCs/>
          <w:sz w:val="24"/>
          <w:szCs w:val="24"/>
        </w:rPr>
        <w:t xml:space="preserve">        </w:t>
      </w:r>
      <w:r w:rsidR="008F6797">
        <w:rPr>
          <w:rFonts w:ascii="Tahoma" w:hAnsi="Tahoma" w:cs="Tahoma"/>
          <w:bCs/>
          <w:sz w:val="24"/>
          <w:szCs w:val="24"/>
        </w:rPr>
        <w:t>Plan değişikliği üst ölçek plan kararlarını etkileyici nitelikte olmadığından, nazım imar planlarında herhang</w:t>
      </w:r>
      <w:r w:rsidR="002C4328">
        <w:rPr>
          <w:rFonts w:ascii="Tahoma" w:hAnsi="Tahoma" w:cs="Tahoma"/>
          <w:bCs/>
          <w:sz w:val="24"/>
          <w:szCs w:val="24"/>
        </w:rPr>
        <w:t>i bir değişiklik yapılmamıştır.</w:t>
      </w:r>
    </w:p>
    <w:p w:rsidR="001559AF" w:rsidRDefault="003C4A2F" w:rsidP="00903E38">
      <w:pPr>
        <w:tabs>
          <w:tab w:val="left" w:pos="0"/>
          <w:tab w:val="left" w:pos="5400"/>
        </w:tabs>
        <w:spacing w:line="360" w:lineRule="auto"/>
        <w:jc w:val="both"/>
        <w:rPr>
          <w:rFonts w:ascii="Tahoma" w:hAnsi="Tahoma" w:cs="Tahoma"/>
          <w:sz w:val="24"/>
          <w:szCs w:val="24"/>
          <w:lang w:eastAsia="tr-TR"/>
        </w:rPr>
      </w:pPr>
      <w:bookmarkStart w:id="0" w:name="_GoBack"/>
      <w:bookmarkEnd w:id="0"/>
      <w:r w:rsidRPr="00460C49">
        <w:rPr>
          <w:noProof/>
          <w:lang w:eastAsia="tr-TR"/>
        </w:rPr>
        <w:drawing>
          <wp:inline distT="0" distB="0" distL="0" distR="0">
            <wp:extent cx="5762625" cy="2838450"/>
            <wp:effectExtent l="38100" t="38100" r="47625" b="38100"/>
            <wp:docPr id="1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625" cy="2838450"/>
                    </a:xfrm>
                    <a:prstGeom prst="rect">
                      <a:avLst/>
                    </a:prstGeom>
                    <a:noFill/>
                    <a:ln w="38100" cmpd="sng">
                      <a:solidFill>
                        <a:srgbClr val="000000"/>
                      </a:solidFill>
                      <a:miter lim="800000"/>
                      <a:headEnd/>
                      <a:tailEnd/>
                    </a:ln>
                    <a:effectLst/>
                  </pic:spPr>
                </pic:pic>
              </a:graphicData>
            </a:graphic>
          </wp:inline>
        </w:drawing>
      </w:r>
    </w:p>
    <w:p w:rsidR="004D5606" w:rsidRPr="00C974F9" w:rsidRDefault="00D113EA" w:rsidP="00903E38">
      <w:pPr>
        <w:tabs>
          <w:tab w:val="left" w:pos="555"/>
        </w:tabs>
        <w:spacing w:after="120" w:line="360" w:lineRule="auto"/>
        <w:jc w:val="both"/>
        <w:rPr>
          <w:rFonts w:ascii="Tahoma" w:hAnsi="Tahoma" w:cs="Tahoma"/>
          <w:b/>
          <w:bCs/>
          <w:sz w:val="24"/>
          <w:szCs w:val="24"/>
        </w:rPr>
      </w:pPr>
      <w:r>
        <w:rPr>
          <w:rFonts w:ascii="Tahoma" w:hAnsi="Tahoma" w:cs="Tahoma"/>
          <w:b/>
          <w:i/>
        </w:rPr>
        <w:lastRenderedPageBreak/>
        <w:t>1/1</w:t>
      </w:r>
      <w:r w:rsidRPr="006F7CAF">
        <w:rPr>
          <w:rFonts w:ascii="Tahoma" w:hAnsi="Tahoma" w:cs="Tahoma"/>
          <w:b/>
          <w:i/>
        </w:rPr>
        <w:t xml:space="preserve">000 ölçekli </w:t>
      </w:r>
      <w:r>
        <w:rPr>
          <w:rFonts w:ascii="Tahoma" w:hAnsi="Tahoma" w:cs="Tahoma"/>
          <w:b/>
          <w:i/>
        </w:rPr>
        <w:t xml:space="preserve">Uygulama İmar </w:t>
      </w:r>
      <w:r w:rsidR="00BE77C8">
        <w:rPr>
          <w:rFonts w:ascii="Tahoma" w:hAnsi="Tahoma" w:cs="Tahoma"/>
          <w:b/>
          <w:i/>
        </w:rPr>
        <w:t>P</w:t>
      </w:r>
      <w:r>
        <w:rPr>
          <w:rFonts w:ascii="Tahoma" w:hAnsi="Tahoma" w:cs="Tahoma"/>
          <w:b/>
          <w:i/>
        </w:rPr>
        <w:t>lanı</w:t>
      </w:r>
      <w:r w:rsidR="00BE77C8">
        <w:rPr>
          <w:rFonts w:ascii="Tahoma" w:hAnsi="Tahoma" w:cs="Tahoma"/>
          <w:b/>
          <w:i/>
        </w:rPr>
        <w:t xml:space="preserve"> Değişikliği</w:t>
      </w:r>
    </w:p>
    <w:sectPr w:rsidR="004D5606" w:rsidRPr="00C974F9" w:rsidSect="0079724E">
      <w:headerReference w:type="default" r:id="rId9"/>
      <w:footerReference w:type="even" r:id="rId10"/>
      <w:footerReference w:type="default" r:id="rId11"/>
      <w:footnotePr>
        <w:pos w:val="beneathText"/>
      </w:footnotePr>
      <w:pgSz w:w="11905" w:h="16837"/>
      <w:pgMar w:top="1417" w:right="1417" w:bottom="1417" w:left="1417"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3C2D" w:rsidRDefault="00BE3C2D">
      <w:r>
        <w:separator/>
      </w:r>
    </w:p>
  </w:endnote>
  <w:endnote w:type="continuationSeparator" w:id="0">
    <w:p w:rsidR="00BE3C2D" w:rsidRDefault="00BE3C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tarSymbol">
    <w:altName w:val="Arial Unicode MS"/>
    <w:charset w:val="02"/>
    <w:family w:val="auto"/>
    <w:pitch w:val="default"/>
  </w:font>
  <w:font w:name="MS Mincho">
    <w:altName w:val="MS Gothic"/>
    <w:panose1 w:val="02020609040205080304"/>
    <w:charset w:val="80"/>
    <w:family w:val="roman"/>
    <w:notTrueType/>
    <w:pitch w:val="fixed"/>
    <w:sig w:usb0="00000000" w:usb1="08070000" w:usb2="00000010" w:usb3="00000000" w:csb0="00020000" w:csb1="00000000"/>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ataneo BT">
    <w:altName w:val="Ink Free"/>
    <w:panose1 w:val="00000000000000000000"/>
    <w:charset w:val="00"/>
    <w:family w:val="script"/>
    <w:notTrueType/>
    <w:pitch w:val="variable"/>
    <w:sig w:usb0="00000003" w:usb1="00000000" w:usb2="00000000" w:usb3="00000000" w:csb0="00000001"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9663BE"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9663BE"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3C4A2F">
      <w:rPr>
        <w:rStyle w:val="SayfaNumaras"/>
        <w:rFonts w:ascii="Tahoma" w:hAnsi="Tahoma" w:cs="Tahoma"/>
        <w:b/>
        <w:noProof/>
      </w:rPr>
      <w:t>3</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3C2D" w:rsidRDefault="00BE3C2D">
      <w:r>
        <w:separator/>
      </w:r>
    </w:p>
  </w:footnote>
  <w:footnote w:type="continuationSeparator" w:id="0">
    <w:p w:rsidR="00BE3C2D" w:rsidRDefault="00BE3C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6D0179">
    <w:pPr>
      <w:jc w:val="center"/>
      <w:rPr>
        <w:rFonts w:ascii="Cataneo BT" w:hAnsi="Cataneo BT"/>
      </w:rPr>
    </w:pPr>
  </w:p>
  <w:p w:rsidR="006D0179" w:rsidRDefault="006D0179">
    <w:pPr>
      <w:jc w:val="center"/>
      <w:rPr>
        <w:rFonts w:ascii="Cataneo BT" w:hAnsi="Cataneo BT"/>
      </w:rPr>
    </w:pPr>
  </w:p>
  <w:p w:rsidR="006D0179" w:rsidRDefault="006D0179">
    <w:pPr>
      <w:jc w:val="both"/>
      <w:rPr>
        <w:rFonts w:ascii="Cataneo BT" w:hAnsi="Cataneo B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4">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5"/>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2"/>
  </w:num>
  <w:num w:numId="1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11B82"/>
    <w:rsid w:val="00033D58"/>
    <w:rsid w:val="00033F88"/>
    <w:rsid w:val="00040287"/>
    <w:rsid w:val="00067D49"/>
    <w:rsid w:val="00071EC7"/>
    <w:rsid w:val="00082487"/>
    <w:rsid w:val="000903AB"/>
    <w:rsid w:val="000B250F"/>
    <w:rsid w:val="000B7142"/>
    <w:rsid w:val="000E0D04"/>
    <w:rsid w:val="000E52E7"/>
    <w:rsid w:val="00101B44"/>
    <w:rsid w:val="00105287"/>
    <w:rsid w:val="0010529D"/>
    <w:rsid w:val="001126E2"/>
    <w:rsid w:val="00122B9A"/>
    <w:rsid w:val="00125F03"/>
    <w:rsid w:val="00151DF8"/>
    <w:rsid w:val="00154A99"/>
    <w:rsid w:val="001559AF"/>
    <w:rsid w:val="00195D90"/>
    <w:rsid w:val="001B5975"/>
    <w:rsid w:val="001C2902"/>
    <w:rsid w:val="001E022C"/>
    <w:rsid w:val="001E33A6"/>
    <w:rsid w:val="001F41BB"/>
    <w:rsid w:val="002351B1"/>
    <w:rsid w:val="00243842"/>
    <w:rsid w:val="00244C39"/>
    <w:rsid w:val="0025633C"/>
    <w:rsid w:val="00285158"/>
    <w:rsid w:val="002B2BF8"/>
    <w:rsid w:val="002B34C9"/>
    <w:rsid w:val="002B3DDD"/>
    <w:rsid w:val="002C40ED"/>
    <w:rsid w:val="002C4328"/>
    <w:rsid w:val="002C71DB"/>
    <w:rsid w:val="002D1583"/>
    <w:rsid w:val="002F021F"/>
    <w:rsid w:val="002F240C"/>
    <w:rsid w:val="002F3ED9"/>
    <w:rsid w:val="002F5A65"/>
    <w:rsid w:val="002F61E0"/>
    <w:rsid w:val="002F69A5"/>
    <w:rsid w:val="00301EF7"/>
    <w:rsid w:val="003168FF"/>
    <w:rsid w:val="003321EC"/>
    <w:rsid w:val="00335FA4"/>
    <w:rsid w:val="003421D9"/>
    <w:rsid w:val="003435BA"/>
    <w:rsid w:val="00347385"/>
    <w:rsid w:val="00370496"/>
    <w:rsid w:val="0037242D"/>
    <w:rsid w:val="003867F7"/>
    <w:rsid w:val="003A5092"/>
    <w:rsid w:val="003A5605"/>
    <w:rsid w:val="003C4A2F"/>
    <w:rsid w:val="003D0D9B"/>
    <w:rsid w:val="003F7296"/>
    <w:rsid w:val="00401C28"/>
    <w:rsid w:val="00405D28"/>
    <w:rsid w:val="004100E1"/>
    <w:rsid w:val="00412A2A"/>
    <w:rsid w:val="00416C1F"/>
    <w:rsid w:val="004262C1"/>
    <w:rsid w:val="004301A4"/>
    <w:rsid w:val="00445223"/>
    <w:rsid w:val="0045220C"/>
    <w:rsid w:val="004661DF"/>
    <w:rsid w:val="004677E2"/>
    <w:rsid w:val="00474C71"/>
    <w:rsid w:val="00482AB7"/>
    <w:rsid w:val="00486268"/>
    <w:rsid w:val="004C025E"/>
    <w:rsid w:val="004D4568"/>
    <w:rsid w:val="004D5606"/>
    <w:rsid w:val="004F4C30"/>
    <w:rsid w:val="00520AEE"/>
    <w:rsid w:val="005244A1"/>
    <w:rsid w:val="0052659E"/>
    <w:rsid w:val="00535C23"/>
    <w:rsid w:val="00567A77"/>
    <w:rsid w:val="00567AB4"/>
    <w:rsid w:val="005740B5"/>
    <w:rsid w:val="005834A2"/>
    <w:rsid w:val="00583994"/>
    <w:rsid w:val="005854A3"/>
    <w:rsid w:val="005A1E95"/>
    <w:rsid w:val="005B39EB"/>
    <w:rsid w:val="005C148B"/>
    <w:rsid w:val="005F0110"/>
    <w:rsid w:val="005F372F"/>
    <w:rsid w:val="005F6343"/>
    <w:rsid w:val="00625BFF"/>
    <w:rsid w:val="00645D57"/>
    <w:rsid w:val="00657E76"/>
    <w:rsid w:val="00662BE7"/>
    <w:rsid w:val="00690FED"/>
    <w:rsid w:val="006B1B9D"/>
    <w:rsid w:val="006C29B7"/>
    <w:rsid w:val="006D0179"/>
    <w:rsid w:val="006E4049"/>
    <w:rsid w:val="006E65BD"/>
    <w:rsid w:val="006F2D65"/>
    <w:rsid w:val="006F7CAF"/>
    <w:rsid w:val="007038B6"/>
    <w:rsid w:val="00704E27"/>
    <w:rsid w:val="00711B3A"/>
    <w:rsid w:val="0071696F"/>
    <w:rsid w:val="00721B31"/>
    <w:rsid w:val="00740614"/>
    <w:rsid w:val="007740F9"/>
    <w:rsid w:val="00776D97"/>
    <w:rsid w:val="0079724E"/>
    <w:rsid w:val="007C3E8D"/>
    <w:rsid w:val="007E73B9"/>
    <w:rsid w:val="007F4E30"/>
    <w:rsid w:val="007F56BF"/>
    <w:rsid w:val="00810992"/>
    <w:rsid w:val="00812A8B"/>
    <w:rsid w:val="00840CB3"/>
    <w:rsid w:val="00850D24"/>
    <w:rsid w:val="00851DEF"/>
    <w:rsid w:val="0088726D"/>
    <w:rsid w:val="008A3660"/>
    <w:rsid w:val="008A4C45"/>
    <w:rsid w:val="008B17CD"/>
    <w:rsid w:val="008C24B5"/>
    <w:rsid w:val="008F4104"/>
    <w:rsid w:val="008F6797"/>
    <w:rsid w:val="009004E2"/>
    <w:rsid w:val="00902509"/>
    <w:rsid w:val="00903E38"/>
    <w:rsid w:val="009043B4"/>
    <w:rsid w:val="0090618E"/>
    <w:rsid w:val="00906205"/>
    <w:rsid w:val="009209F7"/>
    <w:rsid w:val="00926319"/>
    <w:rsid w:val="0094487C"/>
    <w:rsid w:val="0096031B"/>
    <w:rsid w:val="00965D96"/>
    <w:rsid w:val="009663BE"/>
    <w:rsid w:val="0099325E"/>
    <w:rsid w:val="009A5001"/>
    <w:rsid w:val="009B75BD"/>
    <w:rsid w:val="009C71DC"/>
    <w:rsid w:val="009D2AB6"/>
    <w:rsid w:val="009F29B2"/>
    <w:rsid w:val="009F6BD9"/>
    <w:rsid w:val="00A13808"/>
    <w:rsid w:val="00A4470E"/>
    <w:rsid w:val="00A505C4"/>
    <w:rsid w:val="00A611DC"/>
    <w:rsid w:val="00A67CB7"/>
    <w:rsid w:val="00A740CA"/>
    <w:rsid w:val="00A84CB5"/>
    <w:rsid w:val="00A87B82"/>
    <w:rsid w:val="00A9231C"/>
    <w:rsid w:val="00AA2B90"/>
    <w:rsid w:val="00AA2D07"/>
    <w:rsid w:val="00AB1353"/>
    <w:rsid w:val="00AD4AB8"/>
    <w:rsid w:val="00AE0416"/>
    <w:rsid w:val="00AE7685"/>
    <w:rsid w:val="00AE78C8"/>
    <w:rsid w:val="00B332B0"/>
    <w:rsid w:val="00B4046E"/>
    <w:rsid w:val="00B40FC4"/>
    <w:rsid w:val="00B45868"/>
    <w:rsid w:val="00B67024"/>
    <w:rsid w:val="00B72DDD"/>
    <w:rsid w:val="00B75287"/>
    <w:rsid w:val="00B90D54"/>
    <w:rsid w:val="00B90EC6"/>
    <w:rsid w:val="00BB3BDD"/>
    <w:rsid w:val="00BE2007"/>
    <w:rsid w:val="00BE3C2D"/>
    <w:rsid w:val="00BE77C8"/>
    <w:rsid w:val="00C0554A"/>
    <w:rsid w:val="00C116D2"/>
    <w:rsid w:val="00C31BFA"/>
    <w:rsid w:val="00C709FD"/>
    <w:rsid w:val="00C81038"/>
    <w:rsid w:val="00C974F9"/>
    <w:rsid w:val="00C97957"/>
    <w:rsid w:val="00CC12A6"/>
    <w:rsid w:val="00CC20D2"/>
    <w:rsid w:val="00CE1122"/>
    <w:rsid w:val="00CE1452"/>
    <w:rsid w:val="00CE1E1F"/>
    <w:rsid w:val="00CE4E30"/>
    <w:rsid w:val="00CE7E38"/>
    <w:rsid w:val="00D113EA"/>
    <w:rsid w:val="00D527E2"/>
    <w:rsid w:val="00D869BF"/>
    <w:rsid w:val="00D907BD"/>
    <w:rsid w:val="00D91DED"/>
    <w:rsid w:val="00DA45CE"/>
    <w:rsid w:val="00DC2F4F"/>
    <w:rsid w:val="00DE036B"/>
    <w:rsid w:val="00DE6B48"/>
    <w:rsid w:val="00E00207"/>
    <w:rsid w:val="00E01CF1"/>
    <w:rsid w:val="00E137C2"/>
    <w:rsid w:val="00E1749C"/>
    <w:rsid w:val="00E3163D"/>
    <w:rsid w:val="00E410DF"/>
    <w:rsid w:val="00E472B1"/>
    <w:rsid w:val="00E62280"/>
    <w:rsid w:val="00E74A12"/>
    <w:rsid w:val="00E91069"/>
    <w:rsid w:val="00E95E2F"/>
    <w:rsid w:val="00EA0B08"/>
    <w:rsid w:val="00EB784F"/>
    <w:rsid w:val="00EC1210"/>
    <w:rsid w:val="00EC3450"/>
    <w:rsid w:val="00EC5A53"/>
    <w:rsid w:val="00EC5B98"/>
    <w:rsid w:val="00ED0EEA"/>
    <w:rsid w:val="00ED1442"/>
    <w:rsid w:val="00EE4C4C"/>
    <w:rsid w:val="00F016E8"/>
    <w:rsid w:val="00F10C7B"/>
    <w:rsid w:val="00F10C86"/>
    <w:rsid w:val="00F11378"/>
    <w:rsid w:val="00F24613"/>
    <w:rsid w:val="00F26791"/>
    <w:rsid w:val="00F33F6B"/>
    <w:rsid w:val="00F40583"/>
    <w:rsid w:val="00F73FC6"/>
    <w:rsid w:val="00F771C2"/>
    <w:rsid w:val="00F8648B"/>
    <w:rsid w:val="00F90A22"/>
    <w:rsid w:val="00FC1754"/>
    <w:rsid w:val="00FD5C25"/>
    <w:rsid w:val="00FE0062"/>
    <w:rsid w:val="00FE1A07"/>
    <w:rsid w:val="00FE1A5A"/>
    <w:rsid w:val="00FF0F9C"/>
    <w:rsid w:val="00FF34A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3C2364EF-6AEE-41F4-8664-C6CFBBD29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eastAsia="MS Mincho"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semiHidden/>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rsid w:val="0025633C"/>
    <w:rPr>
      <w:rFonts w:ascii="Arial" w:hAnsi="Arial" w:cs="Arial"/>
      <w:color w:val="000000"/>
      <w:sz w:val="22"/>
      <w:szCs w:val="22"/>
    </w:rPr>
  </w:style>
  <w:style w:type="character" w:customStyle="1" w:styleId="FontStyle43">
    <w:name w:val="Font Style43"/>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link w:val="Balk4"/>
    <w:rsid w:val="0025633C"/>
    <w:rPr>
      <w:b/>
      <w:sz w:val="24"/>
      <w:lang w:eastAsia="ar-SA"/>
    </w:rPr>
  </w:style>
  <w:style w:type="character" w:customStyle="1" w:styleId="Balk1Char">
    <w:name w:val="Başlık 1 Char"/>
    <w:link w:val="Balk1"/>
    <w:rsid w:val="0025633C"/>
    <w:rPr>
      <w:color w:val="0000FF"/>
      <w:sz w:val="24"/>
      <w:lang w:eastAsia="ar-SA"/>
    </w:rPr>
  </w:style>
  <w:style w:type="character" w:customStyle="1" w:styleId="Balk2Char">
    <w:name w:val="Başlık 2 Char"/>
    <w:link w:val="Balk2"/>
    <w:rsid w:val="0025633C"/>
    <w:rPr>
      <w:b/>
      <w:sz w:val="28"/>
      <w:lang w:eastAsia="ar-SA"/>
    </w:rPr>
  </w:style>
  <w:style w:type="character" w:customStyle="1" w:styleId="GvdeMetni2Char">
    <w:name w:val="Gövde Metni 2 Char"/>
    <w:link w:val="GvdeMetni2"/>
    <w:rsid w:val="0025633C"/>
    <w:rPr>
      <w:sz w:val="24"/>
      <w:szCs w:val="24"/>
      <w:lang w:val="tr-TR" w:eastAsia="tr-TR" w:bidi="ar-SA"/>
    </w:rPr>
  </w:style>
  <w:style w:type="character" w:customStyle="1" w:styleId="GvdeMetniGirintisi3Char">
    <w:name w:val="Gövde Metni Girintisi 3 Char"/>
    <w:link w:val="GvdeMetniGirintisi3"/>
    <w:rsid w:val="0025633C"/>
    <w:rPr>
      <w:sz w:val="16"/>
      <w:szCs w:val="16"/>
      <w:lang w:val="tr-TR" w:eastAsia="tr-TR" w:bidi="ar-SA"/>
    </w:rPr>
  </w:style>
  <w:style w:type="character" w:customStyle="1" w:styleId="GvdeMetniGirintisiChar">
    <w:name w:val="Gövde Metni Girintisi Char"/>
    <w:link w:val="GvdeMetniGirintisi"/>
    <w:rsid w:val="0025633C"/>
    <w:rPr>
      <w:sz w:val="24"/>
      <w:lang w:val="tr-TR" w:eastAsia="ar-SA" w:bidi="ar-SA"/>
    </w:rPr>
  </w:style>
  <w:style w:type="character" w:customStyle="1" w:styleId="GvdeMetni3Char">
    <w:name w:val="Gövde Metni 3 Char"/>
    <w:link w:val="GvdeMetni3"/>
    <w:rsid w:val="0025633C"/>
    <w:rPr>
      <w:sz w:val="16"/>
      <w:szCs w:val="16"/>
      <w:lang w:val="tr-TR" w:eastAsia="tr-TR" w:bidi="ar-SA"/>
    </w:rPr>
  </w:style>
  <w:style w:type="character" w:customStyle="1" w:styleId="stbilgiChar">
    <w:name w:val="Üstbilgi Char"/>
    <w:link w:val="stbilgi"/>
    <w:rsid w:val="0025633C"/>
    <w:rPr>
      <w:lang w:val="tr-TR" w:eastAsia="ar-SA" w:bidi="ar-SA"/>
    </w:rPr>
  </w:style>
  <w:style w:type="character" w:styleId="zlenenKpr">
    <w:name w:val="FollowedHyperlink"/>
    <w:rsid w:val="0025633C"/>
    <w:rPr>
      <w:color w:val="800080"/>
      <w:u w:val="single"/>
    </w:rPr>
  </w:style>
  <w:style w:type="character" w:customStyle="1" w:styleId="NormalWebChar">
    <w:name w:val="Normal (Web) Char"/>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rsid w:val="0025633C"/>
    <w:rPr>
      <w:rFonts w:ascii="Times New Roman" w:hAnsi="Times New Roman" w:cs="Times New Roman"/>
      <w:sz w:val="18"/>
      <w:szCs w:val="18"/>
    </w:rPr>
  </w:style>
  <w:style w:type="character" w:customStyle="1" w:styleId="FontStyle55">
    <w:name w:val="Font Style55"/>
    <w:rsid w:val="0025633C"/>
    <w:rPr>
      <w:rFonts w:ascii="Times New Roman" w:hAnsi="Times New Roman" w:cs="Times New Roman"/>
      <w:b/>
      <w:bCs/>
      <w:sz w:val="18"/>
      <w:szCs w:val="18"/>
    </w:rPr>
  </w:style>
  <w:style w:type="character" w:customStyle="1" w:styleId="FontStyle59">
    <w:name w:val="Font Style59"/>
    <w:rsid w:val="0025633C"/>
    <w:rPr>
      <w:rFonts w:ascii="Times New Roman" w:hAnsi="Times New Roman" w:cs="Times New Roman"/>
      <w:b/>
      <w:bCs/>
      <w:smallCaps/>
      <w:sz w:val="20"/>
      <w:szCs w:val="20"/>
    </w:rPr>
  </w:style>
  <w:style w:type="character" w:customStyle="1" w:styleId="FontStyle61">
    <w:name w:val="Font Style61"/>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rsid w:val="0025633C"/>
    <w:rPr>
      <w:rFonts w:ascii="Times New Roman" w:hAnsi="Times New Roman" w:cs="Times New Roman"/>
      <w:b/>
      <w:bCs/>
      <w:sz w:val="18"/>
      <w:szCs w:val="18"/>
    </w:rPr>
  </w:style>
  <w:style w:type="character" w:customStyle="1" w:styleId="FontStyle52">
    <w:name w:val="Font Style52"/>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rsid w:val="0025633C"/>
    <w:rPr>
      <w:rFonts w:ascii="Times New Roman" w:hAnsi="Times New Roman" w:cs="Times New Roman"/>
      <w:b/>
      <w:bCs/>
      <w:sz w:val="18"/>
      <w:szCs w:val="18"/>
    </w:rPr>
  </w:style>
  <w:style w:type="character" w:customStyle="1" w:styleId="FontStyle53">
    <w:name w:val="Font Style53"/>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link w:val="Balk6"/>
    <w:rsid w:val="0025633C"/>
    <w:rPr>
      <w:b/>
      <w:sz w:val="32"/>
      <w:lang w:eastAsia="ar-SA"/>
    </w:rPr>
  </w:style>
  <w:style w:type="character" w:customStyle="1" w:styleId="Balk3Char">
    <w:name w:val="Başlık 3 Char"/>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link w:val="AralkYok"/>
    <w:rsid w:val="0025633C"/>
    <w:rPr>
      <w:rFonts w:ascii="Calibri" w:hAnsi="Calibri"/>
      <w:sz w:val="22"/>
      <w:szCs w:val="22"/>
      <w:lang w:val="tr-TR" w:eastAsia="en-US" w:bidi="ar-SA"/>
    </w:rPr>
  </w:style>
  <w:style w:type="character" w:customStyle="1" w:styleId="Balk7Char">
    <w:name w:val="Başlık 7 Char"/>
    <w:link w:val="Balk7"/>
    <w:rsid w:val="0025633C"/>
    <w:rPr>
      <w:sz w:val="24"/>
      <w:lang w:eastAsia="ar-SA"/>
    </w:rPr>
  </w:style>
  <w:style w:type="character" w:customStyle="1" w:styleId="Balk8Char">
    <w:name w:val="Başlık 8 Char"/>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qFormat/>
    <w:rsid w:val="0025633C"/>
    <w:rPr>
      <w:b/>
      <w:bCs/>
    </w:rPr>
  </w:style>
  <w:style w:type="character" w:customStyle="1" w:styleId="style210">
    <w:name w:val="style21"/>
    <w:rsid w:val="0025633C"/>
    <w:rPr>
      <w:sz w:val="17"/>
      <w:szCs w:val="17"/>
    </w:rPr>
  </w:style>
  <w:style w:type="character" w:customStyle="1" w:styleId="style51">
    <w:name w:val="style51"/>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351</Words>
  <Characters>2002</Characters>
  <Application>Microsoft Office Word</Application>
  <DocSecurity>0</DocSecurity>
  <Lines>16</Lines>
  <Paragraphs>4</Paragraphs>
  <ScaleCrop>false</ScaleCrop>
  <HeadingPairs>
    <vt:vector size="2" baseType="variant">
      <vt:variant>
        <vt:lpstr>Konu Başlığı</vt:lpstr>
      </vt:variant>
      <vt:variant>
        <vt:i4>1</vt:i4>
      </vt:variant>
    </vt:vector>
  </HeadingPairs>
  <TitlesOfParts>
    <vt:vector size="1" baseType="lpstr">
      <vt:lpstr>T E M E L L İ  ( SİNCAN-A N K A R A )</vt:lpstr>
    </vt:vector>
  </TitlesOfParts>
  <Company>DBNET</Company>
  <LinksUpToDate>false</LinksUpToDate>
  <CharactersWithSpaces>2349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 E M E L L İ  ( SİNCAN-A N K A R A )</dc:title>
  <dc:subject/>
  <dc:creator>SHB</dc:creator>
  <cp:keywords/>
  <cp:lastModifiedBy>Fatih Katar</cp:lastModifiedBy>
  <cp:revision>2</cp:revision>
  <cp:lastPrinted>2012-10-17T10:42:00Z</cp:lastPrinted>
  <dcterms:created xsi:type="dcterms:W3CDTF">2020-01-03T07:25:00Z</dcterms:created>
  <dcterms:modified xsi:type="dcterms:W3CDTF">2020-01-03T07:25:00Z</dcterms:modified>
</cp:coreProperties>
</file>